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Default="00CC2F8F" w:rsidP="00CC2F8F">
      <w:pPr>
        <w:tabs>
          <w:tab w:val="left" w:pos="4160"/>
        </w:tabs>
        <w:ind w:left="283" w:hangingChars="118" w:hanging="283"/>
        <w:jc w:val="right"/>
        <w:rPr>
          <w:color w:val="00000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Pr="00861822">
        <w:rPr>
          <w:rFonts w:ascii="ＭＳ 明朝" w:hAnsi="ＭＳ 明朝" w:hint="eastAsia"/>
          <w:color w:val="000000"/>
          <w:sz w:val="22"/>
        </w:rPr>
        <w:t>（様式３</w:t>
      </w:r>
      <w:r w:rsidRPr="00861822">
        <w:rPr>
          <w:rFonts w:hint="eastAsia"/>
          <w:color w:val="000000"/>
          <w:sz w:val="22"/>
        </w:rPr>
        <w:t>）</w:t>
      </w:r>
    </w:p>
    <w:p w:rsidR="00CC2F8F" w:rsidRPr="00861822" w:rsidRDefault="00CC2F8F" w:rsidP="00CC2F8F">
      <w:pPr>
        <w:spacing w:line="400" w:lineRule="atLeas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6182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補助事業計画書</w:t>
      </w:r>
    </w:p>
    <w:p w:rsidR="00CC2F8F" w:rsidRPr="00861822" w:rsidRDefault="00CC2F8F" w:rsidP="00CC2F8F">
      <w:pPr>
        <w:wordWrap w:val="0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861822">
        <w:rPr>
          <w:rFonts w:ascii="ＭＳ ゴシック" w:eastAsia="ＭＳ ゴシック" w:hAnsi="ＭＳ ゴシック" w:hint="eastAsia"/>
          <w:color w:val="000000"/>
          <w:sz w:val="22"/>
          <w:u w:val="single"/>
        </w:rPr>
        <w:t>名　称：</w:t>
      </w:r>
      <w:r w:rsidRPr="00B330FC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</w:t>
      </w:r>
    </w:p>
    <w:p w:rsidR="00CC2F8F" w:rsidRPr="00861822" w:rsidRDefault="00CC2F8F" w:rsidP="00CC2F8F">
      <w:pPr>
        <w:ind w:leftChars="-135" w:left="-10" w:hangingChars="118" w:hanging="2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C2F8F" w:rsidRPr="00D14F02" w:rsidTr="00D674D1">
        <w:trPr>
          <w:trHeight w:val="760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補助事業で行う事業名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30文字以内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で記入すること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465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販路開拓等の取組内容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【必須記入】（販路開拓等の取り組み内容を記入すること）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636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3</w:t>
            </w: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補助事業の効果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※採択時に</w:t>
      </w:r>
      <w:r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Pr="00861822">
        <w:rPr>
          <w:rFonts w:ascii="ＭＳ 明朝" w:hAnsi="ＭＳ 明朝" w:hint="eastAsia"/>
          <w:color w:val="000000"/>
          <w:sz w:val="16"/>
          <w:szCs w:val="16"/>
        </w:rPr>
        <w:t>」および「補助事業で行う事業名」等が一般公表されます。</w:t>
      </w:r>
    </w:p>
    <w:p w:rsidR="00CC2F8F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</w:p>
    <w:p w:rsidR="00CC2F8F" w:rsidRPr="00784829" w:rsidRDefault="00CC2F8F" w:rsidP="00CC2F8F">
      <w:pPr>
        <w:ind w:leftChars="-67" w:left="-4" w:hangingChars="59" w:hanging="13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Ⅱ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．経費明細表</w:t>
      </w:r>
      <w:r w:rsidRPr="00861822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784829" w:rsidRDefault="00CC2F8F" w:rsidP="00CC2F8F">
      <w:pPr>
        <w:ind w:right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8482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CC2F8F" w:rsidRPr="00D14F02" w:rsidTr="00D674D1">
        <w:tc>
          <w:tcPr>
            <w:tcW w:w="1526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経費内訳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補助対象経費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（税抜・税込）</w:t>
            </w: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（２）補助金交付申請額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（１）×補助率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2/3以内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※経費区分には、「①機械装置等費」から</w:t>
      </w:r>
      <w:r w:rsidRPr="001F32C9">
        <w:rPr>
          <w:rFonts w:hint="eastAsia"/>
          <w:color w:val="000000"/>
          <w:sz w:val="16"/>
          <w:szCs w:val="16"/>
        </w:rPr>
        <w:t>「⑭外注費」までの各費</w:t>
      </w:r>
      <w:r w:rsidRPr="00861822">
        <w:rPr>
          <w:rFonts w:hint="eastAsia"/>
          <w:color w:val="000000"/>
          <w:sz w:val="16"/>
          <w:szCs w:val="16"/>
        </w:rPr>
        <w:t>目を記入してください。</w:t>
      </w:r>
    </w:p>
    <w:p w:rsidR="00CC2F8F" w:rsidRPr="004C45C6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※補助対象経費の消費税（税抜・税込）</w:t>
      </w:r>
      <w:r>
        <w:rPr>
          <w:rFonts w:hint="eastAsia"/>
          <w:color w:val="000000"/>
          <w:sz w:val="16"/>
          <w:szCs w:val="16"/>
        </w:rPr>
        <w:t>区分については、公募要領</w:t>
      </w:r>
      <w:r>
        <w:rPr>
          <w:rFonts w:hint="eastAsia"/>
          <w:color w:val="000000"/>
          <w:sz w:val="16"/>
          <w:szCs w:val="16"/>
        </w:rPr>
        <w:t>p</w:t>
      </w:r>
      <w:r>
        <w:rPr>
          <w:color w:val="000000"/>
          <w:sz w:val="16"/>
          <w:szCs w:val="16"/>
        </w:rPr>
        <w:t>.</w:t>
      </w:r>
      <w:r w:rsidR="00D522A9">
        <w:rPr>
          <w:rFonts w:hint="eastAsia"/>
          <w:color w:val="000000"/>
          <w:sz w:val="16"/>
          <w:szCs w:val="16"/>
        </w:rPr>
        <w:t>33</w:t>
      </w:r>
      <w:r w:rsidRPr="00E52DA7">
        <w:rPr>
          <w:rFonts w:ascii="ＭＳ 明朝" w:hAnsi="ＭＳ 明朝" w:hint="eastAsia"/>
          <w:color w:val="000000"/>
          <w:sz w:val="16"/>
          <w:szCs w:val="16"/>
        </w:rPr>
        <w:t>参照</w:t>
      </w:r>
      <w:r w:rsidRPr="004C45C6">
        <w:rPr>
          <w:rFonts w:ascii="ＭＳ 明朝" w:hAnsi="ＭＳ 明朝" w:hint="eastAsia"/>
          <w:color w:val="000000"/>
          <w:sz w:val="16"/>
          <w:szCs w:val="16"/>
        </w:rPr>
        <w:t>のこと。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※（２）の上限は３０</w:t>
      </w:r>
      <w:r w:rsidRPr="00861822">
        <w:rPr>
          <w:rFonts w:hint="eastAsia"/>
          <w:color w:val="000000"/>
          <w:sz w:val="16"/>
          <w:szCs w:val="16"/>
        </w:rPr>
        <w:t>万円。</w:t>
      </w:r>
    </w:p>
    <w:p w:rsidR="00CC2F8F" w:rsidRPr="00784829" w:rsidRDefault="00CC2F8F" w:rsidP="00CC2F8F">
      <w:pPr>
        <w:ind w:left="1320" w:hangingChars="600" w:hanging="1320"/>
        <w:rPr>
          <w:color w:val="000000"/>
          <w:sz w:val="24"/>
          <w:szCs w:val="24"/>
        </w:rPr>
      </w:pPr>
      <w:r w:rsidRPr="00861822">
        <w:rPr>
          <w:rFonts w:hint="eastAsia"/>
          <w:color w:val="000000"/>
          <w:sz w:val="22"/>
        </w:rPr>
        <w:t xml:space="preserve">　　</w:t>
      </w:r>
    </w:p>
    <w:p w:rsidR="00CC2F8F" w:rsidRPr="00784829" w:rsidRDefault="00CC2F8F" w:rsidP="00CC2F8F">
      <w:pPr>
        <w:ind w:left="220" w:hangingChars="100" w:hanging="2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Ⅲ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．資金調達</w:t>
      </w:r>
      <w:r w:rsidRPr="00696EEB">
        <w:rPr>
          <w:rFonts w:ascii="ＭＳ ゴシック" w:eastAsia="ＭＳ ゴシック" w:hAnsi="ＭＳ ゴシック" w:hint="eastAsia"/>
          <w:color w:val="000000"/>
          <w:sz w:val="22"/>
        </w:rPr>
        <w:t>方法</w:t>
      </w:r>
      <w:r w:rsidRPr="00696EE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892EC9" w:rsidRDefault="00CC2F8F" w:rsidP="00CC2F8F">
      <w:pPr>
        <w:rPr>
          <w:rFonts w:ascii="ＭＳ ゴシック" w:eastAsia="ＭＳ ゴシック" w:hAnsi="ＭＳ ゴシック"/>
          <w:color w:val="000000"/>
          <w:sz w:val="22"/>
        </w:rPr>
      </w:pPr>
      <w:r w:rsidRPr="00892EC9">
        <w:rPr>
          <w:rFonts w:ascii="ＭＳ ゴシック" w:eastAsia="ＭＳ ゴシック" w:hAnsi="ＭＳ ゴシック" w:hint="eastAsia"/>
          <w:color w:val="000000"/>
          <w:sz w:val="22"/>
        </w:rPr>
        <w:t xml:space="preserve">＜補助対象経費の調達一覧＞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>
        <w:rPr>
          <w:rFonts w:ascii="ＭＳ ゴシック" w:eastAsia="ＭＳ ゴシック" w:hAnsi="ＭＳ ゴシック" w:hint="eastAsia"/>
          <w:color w:val="000000"/>
          <w:sz w:val="22"/>
        </w:rPr>
        <w:t>「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２．補助金</w:t>
      </w:r>
      <w:r>
        <w:rPr>
          <w:rFonts w:ascii="ＭＳ ゴシック" w:eastAsia="ＭＳ ゴシック" w:hAnsi="ＭＳ ゴシック" w:hint="eastAsia"/>
          <w:color w:val="000000"/>
          <w:sz w:val="22"/>
        </w:rPr>
        <w:t>」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相当額の手当方法＞</w:t>
      </w:r>
      <w:r w:rsidRPr="00892EC9">
        <w:rPr>
          <w:rFonts w:ascii="ＭＳ ゴシック" w:eastAsia="ＭＳ ゴシック" w:hAnsi="ＭＳ ゴシック"/>
          <w:color w:val="000000"/>
          <w:sz w:val="22"/>
        </w:rPr>
        <w:t>(※３)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445135</wp:posOffset>
                      </wp:positionV>
                      <wp:extent cx="314325" cy="1047750"/>
                      <wp:effectExtent l="9525" t="10160" r="9525" b="889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BBB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05pt;margin-top:35.05pt;width:24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持続化補助金（※１）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4.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5.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合計額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（※２）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※１　補助金額は、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．経費明細表（２）補助金交付申請額と一致させること。</w:t>
      </w:r>
    </w:p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※２　合計額は、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．経費明細表（１）補助対象経費合計と一致させること。</w:t>
      </w:r>
    </w:p>
    <w:p w:rsidR="00CC2F8F" w:rsidRPr="002F756E" w:rsidRDefault="00CC2F8F" w:rsidP="00CC2F8F">
      <w:pPr>
        <w:ind w:left="320" w:hangingChars="200" w:hanging="320"/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※３　補助事業が終了してからの精算となりますので、その間の資金の調達方法について、ご記入ください。</w:t>
      </w:r>
    </w:p>
    <w:p w:rsidR="00CC2F8F" w:rsidRPr="00784829" w:rsidRDefault="00CC2F8F" w:rsidP="00CC2F8F">
      <w:pPr>
        <w:ind w:left="482" w:hangingChars="200" w:hanging="482"/>
        <w:rPr>
          <w:b/>
          <w:color w:val="000000"/>
          <w:sz w:val="24"/>
          <w:szCs w:val="24"/>
          <w:u w:val="wave"/>
        </w:rPr>
      </w:pPr>
    </w:p>
    <w:p w:rsidR="00CC2F8F" w:rsidRDefault="00CC2F8F" w:rsidP="00CC2F8F">
      <w:pPr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（</w:t>
      </w:r>
      <w:r>
        <w:rPr>
          <w:rFonts w:ascii="ＭＳ 明朝" w:hAnsi="ＭＳ 明朝" w:hint="eastAsia"/>
          <w:b/>
          <w:color w:val="000000"/>
          <w:sz w:val="22"/>
        </w:rPr>
        <w:t>Ⅰ</w:t>
      </w:r>
      <w:r w:rsidRPr="00892EC9">
        <w:rPr>
          <w:rFonts w:ascii="ＭＳ 明朝" w:hAnsi="ＭＳ 明朝" w:hint="eastAsia"/>
          <w:b/>
          <w:color w:val="000000"/>
          <w:sz w:val="22"/>
        </w:rPr>
        <w:t>．から</w:t>
      </w:r>
      <w:r>
        <w:rPr>
          <w:rFonts w:ascii="ＭＳ 明朝" w:hAnsi="ＭＳ 明朝" w:hint="eastAsia"/>
          <w:b/>
          <w:color w:val="000000"/>
          <w:sz w:val="22"/>
        </w:rPr>
        <w:t>Ⅲ</w:t>
      </w:r>
      <w:r w:rsidRPr="00892EC9">
        <w:rPr>
          <w:rFonts w:ascii="ＭＳ 明朝" w:hAnsi="ＭＳ 明朝" w:hint="eastAsia"/>
          <w:b/>
          <w:color w:val="000000"/>
          <w:sz w:val="22"/>
        </w:rPr>
        <w:t>．の各項目について記載内容が多い場合は、適宜、行数・ページ数を追加でき</w:t>
      </w:r>
    </w:p>
    <w:p w:rsidR="00CC2F8F" w:rsidRPr="00892EC9" w:rsidRDefault="00CC2F8F" w:rsidP="00CC2F8F">
      <w:pPr>
        <w:ind w:firstLineChars="100" w:firstLine="221"/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ます。）</w:t>
      </w:r>
    </w:p>
    <w:p w:rsidR="00CC2F8F" w:rsidRPr="00784829" w:rsidRDefault="00CC2F8F" w:rsidP="00CC2F8F">
      <w:pPr>
        <w:rPr>
          <w:rFonts w:ascii="ＭＳ 明朝" w:hAnsi="ＭＳ 明朝"/>
          <w:b/>
          <w:color w:val="000000"/>
          <w:sz w:val="24"/>
          <w:szCs w:val="24"/>
        </w:rPr>
      </w:pPr>
    </w:p>
    <w:sectPr w:rsidR="00CC2F8F" w:rsidRPr="00784829" w:rsidSect="000947A7">
      <w:pgSz w:w="11900" w:h="16838"/>
      <w:pgMar w:top="1440" w:right="1268" w:bottom="684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0947A7"/>
    <w:rsid w:val="00A11C5D"/>
    <w:rsid w:val="00B845F8"/>
    <w:rsid w:val="00CC2F8F"/>
    <w:rsid w:val="00D522A9"/>
    <w:rsid w:val="00D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joho_i</cp:lastModifiedBy>
  <cp:revision>2</cp:revision>
  <dcterms:created xsi:type="dcterms:W3CDTF">2023-04-10T05:10:00Z</dcterms:created>
  <dcterms:modified xsi:type="dcterms:W3CDTF">2023-04-10T05:10:00Z</dcterms:modified>
</cp:coreProperties>
</file>